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hd w:val="clear" w:color="auto" w:fill="FFFFFF"/>
        <w:spacing w:before="0" w:beforeAutospacing="0" w:after="0" w:afterAutospacing="0" w:line="555" w:lineRule="atLeast"/>
        <w:jc w:val="both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附表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1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36"/>
          <w:szCs w:val="36"/>
          <w:highlight w:val="none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36"/>
          <w:szCs w:val="36"/>
          <w:highlight w:val="none"/>
          <w:lang w:val="en-US" w:eastAsia="zh-CN"/>
        </w:rPr>
        <w:t>开放教育学籍异动情况汇总表</w:t>
      </w:r>
    </w:p>
    <w:bookmarkEnd w:id="0"/>
    <w:p>
      <w:pPr>
        <w:spacing w:line="560" w:lineRule="exact"/>
        <w:jc w:val="center"/>
        <w:rPr>
          <w:rFonts w:hint="eastAsia" w:ascii="仿宋" w:hAnsi="仿宋" w:eastAsia="仿宋" w:cs="仿宋"/>
          <w:b w:val="0"/>
          <w:bCs/>
          <w:color w:val="auto"/>
          <w:sz w:val="32"/>
          <w:szCs w:val="32"/>
          <w:highlight w:val="none"/>
          <w:lang w:val="en-US" w:eastAsia="zh-CN"/>
        </w:rPr>
      </w:pPr>
    </w:p>
    <w:p>
      <w:pPr>
        <w:spacing w:line="560" w:lineRule="exact"/>
        <w:rPr>
          <w:rFonts w:hint="eastAsia" w:ascii="仿宋" w:hAnsi="仿宋" w:eastAsia="仿宋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学院（学习中心）名称（盖章）：                                  时间：   年   月   日</w:t>
      </w:r>
    </w:p>
    <w:tbl>
      <w:tblPr>
        <w:tblStyle w:val="6"/>
        <w:tblW w:w="141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9"/>
        <w:gridCol w:w="2188"/>
        <w:gridCol w:w="1564"/>
        <w:gridCol w:w="1564"/>
        <w:gridCol w:w="2265"/>
        <w:gridCol w:w="2368"/>
        <w:gridCol w:w="1970"/>
        <w:gridCol w:w="12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3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218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学号</w:t>
            </w:r>
          </w:p>
        </w:tc>
        <w:tc>
          <w:tcPr>
            <w:tcW w:w="15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姓名</w:t>
            </w:r>
          </w:p>
        </w:tc>
        <w:tc>
          <w:tcPr>
            <w:tcW w:w="15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异动内容</w:t>
            </w:r>
          </w:p>
        </w:tc>
        <w:tc>
          <w:tcPr>
            <w:tcW w:w="22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专业层次</w:t>
            </w:r>
          </w:p>
        </w:tc>
        <w:tc>
          <w:tcPr>
            <w:tcW w:w="236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异动前信息</w:t>
            </w:r>
          </w:p>
        </w:tc>
        <w:tc>
          <w:tcPr>
            <w:tcW w:w="197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异动后信息</w:t>
            </w:r>
          </w:p>
        </w:tc>
        <w:tc>
          <w:tcPr>
            <w:tcW w:w="12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3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218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6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70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5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3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218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6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70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5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3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218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6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70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5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3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218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6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70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5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3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218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6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70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5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3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218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6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70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5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93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...</w:t>
            </w:r>
          </w:p>
        </w:tc>
        <w:tc>
          <w:tcPr>
            <w:tcW w:w="218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6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70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58" w:type="dxa"/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pStyle w:val="4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填表说明：异动内容包括省际（内）转学、转专业、退学等。</w:t>
      </w:r>
    </w:p>
    <w:p>
      <w:pPr>
        <w:pStyle w:val="4"/>
        <w:bidi w:val="0"/>
        <w:rPr>
          <w:rFonts w:hint="eastAsia"/>
          <w:lang w:val="en-US" w:eastAsia="zh-CN"/>
        </w:rPr>
      </w:pPr>
    </w:p>
    <w:sectPr>
      <w:pgSz w:w="16838" w:h="11906" w:orient="landscape"/>
      <w:pgMar w:top="1800" w:right="1440" w:bottom="1134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71398615-2657-4173-A546-057DD0900DEF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A8FF404A-E610-4515-A7E2-07A37978B26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B66C795A-3CE8-4F89-95DD-2E803C674B0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E5NmVhOTlmMjY5OTVlNjljNzFlMDQ5NGU5MTYyZTcifQ=="/>
  </w:docVars>
  <w:rsids>
    <w:rsidRoot w:val="73275457"/>
    <w:rsid w:val="7327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2024-09-12T02:49:00Z</dcterms:created>
  <dc:creator>知蓝</dc:creator>
  <cp:lastModifiedBy>知蓝</cp:lastModifiedBy>
  <dcterms:modified xsi:type="dcterms:W3CDTF">2024-09-12T02:51:57Z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EE158CEEEE0E4EBCBCAE14CC68EA35F4_11</vt:lpwstr>
  </property>
</Properties>
</file>